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8B788" w14:textId="77777777" w:rsidR="00A44352" w:rsidRDefault="00A44352" w:rsidP="00A44352">
      <w:pPr>
        <w:ind w:left="900"/>
        <w:rPr>
          <w:rFonts w:ascii="Verdana" w:hAnsi="Verdana" w:cs="Arial"/>
          <w:sz w:val="22"/>
        </w:rPr>
      </w:pPr>
      <w:r>
        <w:rPr>
          <w:rFonts w:ascii="Arial" w:hAnsi="Arial" w:cs="Arial"/>
          <w:b/>
          <w:noProof/>
          <w:sz w:val="4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2CC7E" wp14:editId="7C7BE9E4">
                <wp:simplePos x="0" y="0"/>
                <wp:positionH relativeFrom="column">
                  <wp:posOffset>4281170</wp:posOffset>
                </wp:positionH>
                <wp:positionV relativeFrom="paragraph">
                  <wp:posOffset>-30480</wp:posOffset>
                </wp:positionV>
                <wp:extent cx="1784985" cy="1712595"/>
                <wp:effectExtent l="4445" t="0" r="127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71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042EF" w14:textId="77777777" w:rsidR="00A44352" w:rsidRDefault="00A44352" w:rsidP="00A44352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BCACD54" wp14:editId="2E341557">
                                  <wp:extent cx="1603375" cy="1621155"/>
                                  <wp:effectExtent l="0" t="0" r="0" b="0"/>
                                  <wp:docPr id="1" name="Picture 1" descr="Flag of Icelan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g of Icelan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375" cy="162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2C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7.1pt;margin-top:-2.4pt;width:140.55pt;height:134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" stroked="f">
                <v:textbox style="mso-fit-shape-to-text:t">
                  <w:txbxContent>
                    <w:p w14:paraId="002042EF" w14:textId="77777777" w:rsidR="00A44352" w:rsidRDefault="00A44352" w:rsidP="00A44352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BCACD54" wp14:editId="2E341557">
                            <wp:extent cx="1603375" cy="1621155"/>
                            <wp:effectExtent l="0" t="0" r="0" b="0"/>
                            <wp:docPr id="1" name="Picture 1" descr="Flag of Icelan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g of Icelan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3375" cy="162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F5A4DC" w14:textId="77777777" w:rsidR="008E7767" w:rsidRDefault="008E7767" w:rsidP="00A44352">
      <w:pPr>
        <w:rPr>
          <w:rFonts w:ascii="Neutra Text Light Alt" w:hAnsi="Neutra Text Light Alt" w:cs="Arial"/>
          <w:b/>
          <w:sz w:val="52"/>
          <w:szCs w:val="52"/>
        </w:rPr>
      </w:pPr>
      <w:r>
        <w:rPr>
          <w:rFonts w:ascii="Neutra Text Light Alt" w:hAnsi="Neutra Text Light Alt" w:cs="Arial"/>
          <w:b/>
          <w:sz w:val="52"/>
          <w:szCs w:val="52"/>
        </w:rPr>
        <w:t>Building a Foundation:</w:t>
      </w:r>
    </w:p>
    <w:p w14:paraId="1AC27E91" w14:textId="77777777" w:rsidR="00A44352" w:rsidRPr="008E7767" w:rsidRDefault="00A44352" w:rsidP="00A44352">
      <w:pPr>
        <w:rPr>
          <w:rFonts w:ascii="Neutra Text Light Alt" w:hAnsi="Neutra Text Light Alt" w:cs="Arial"/>
          <w:b/>
          <w:sz w:val="48"/>
          <w:szCs w:val="48"/>
        </w:rPr>
      </w:pPr>
      <w:r w:rsidRPr="008E7767">
        <w:rPr>
          <w:rFonts w:ascii="Neutra Text Light Alt" w:hAnsi="Neutra Text Light Alt" w:cs="Arial"/>
          <w:b/>
          <w:sz w:val="48"/>
          <w:szCs w:val="48"/>
        </w:rPr>
        <w:t xml:space="preserve">Icelandic </w:t>
      </w:r>
      <w:r w:rsidR="008E7767" w:rsidRPr="008E7767">
        <w:rPr>
          <w:rFonts w:ascii="Neutra Text Light Alt" w:hAnsi="Neutra Text Light Alt" w:cs="Arial"/>
          <w:b/>
          <w:sz w:val="48"/>
          <w:szCs w:val="48"/>
        </w:rPr>
        <w:t>Groundwork</w:t>
      </w:r>
      <w:r w:rsidRPr="008E7767">
        <w:rPr>
          <w:rFonts w:ascii="Neutra Text Light Alt" w:hAnsi="Neutra Text Light Alt" w:cs="Arial"/>
          <w:b/>
          <w:sz w:val="48"/>
          <w:szCs w:val="48"/>
        </w:rPr>
        <w:t xml:space="preserve"> Clinic</w:t>
      </w:r>
    </w:p>
    <w:p w14:paraId="327E30DB" w14:textId="77777777" w:rsidR="00A44352" w:rsidRPr="006B3323" w:rsidRDefault="00A44352" w:rsidP="00A44352">
      <w:pPr>
        <w:rPr>
          <w:rFonts w:ascii="Neutra Text TF Light Alt" w:hAnsi="Neutra Text TF Light Alt" w:cs="Arial"/>
          <w:b/>
          <w:sz w:val="32"/>
          <w:szCs w:val="32"/>
        </w:rPr>
      </w:pPr>
      <w:r w:rsidRPr="006B3323">
        <w:rPr>
          <w:rFonts w:ascii="Neutra Text TF Light Alt" w:hAnsi="Neutra Text TF Light Alt" w:cs="Arial"/>
          <w:b/>
          <w:sz w:val="32"/>
          <w:szCs w:val="32"/>
        </w:rPr>
        <w:t xml:space="preserve">with </w:t>
      </w:r>
      <w:r w:rsidR="008E7767">
        <w:rPr>
          <w:rFonts w:ascii="Neutra Text TF Light Alt" w:hAnsi="Neutra Text TF Light Alt" w:cs="Arial"/>
          <w:b/>
          <w:i/>
          <w:sz w:val="32"/>
          <w:szCs w:val="32"/>
        </w:rPr>
        <w:t>Terral Hill</w:t>
      </w:r>
    </w:p>
    <w:p w14:paraId="2E251388" w14:textId="7B0D41DD" w:rsidR="00A44352" w:rsidRPr="006B3323" w:rsidRDefault="008E7767" w:rsidP="00A44352">
      <w:pPr>
        <w:rPr>
          <w:rFonts w:ascii="Neutra Text TF Light Alt" w:hAnsi="Neutra Text TF Light Alt" w:cs="Arial"/>
          <w:b/>
          <w:sz w:val="32"/>
          <w:szCs w:val="32"/>
        </w:rPr>
      </w:pPr>
      <w:r>
        <w:rPr>
          <w:rFonts w:ascii="Neutra Text TF Light Alt" w:hAnsi="Neutra Text TF Light Alt" w:cs="Arial"/>
          <w:b/>
          <w:sz w:val="32"/>
          <w:szCs w:val="32"/>
        </w:rPr>
        <w:t>June</w:t>
      </w:r>
      <w:r w:rsidR="00912451" w:rsidRPr="006B3323">
        <w:rPr>
          <w:rFonts w:ascii="Neutra Text TF Light Alt" w:hAnsi="Neutra Text TF Light Alt" w:cs="Arial"/>
          <w:b/>
          <w:sz w:val="32"/>
          <w:szCs w:val="32"/>
        </w:rPr>
        <w:t xml:space="preserve"> </w:t>
      </w:r>
      <w:r w:rsidR="0005653B">
        <w:rPr>
          <w:rFonts w:ascii="Neutra Text TF Light Alt" w:hAnsi="Neutra Text TF Light Alt" w:cs="Arial"/>
          <w:b/>
          <w:sz w:val="32"/>
          <w:szCs w:val="32"/>
        </w:rPr>
        <w:t>22</w:t>
      </w:r>
      <w:r w:rsidR="0005653B" w:rsidRPr="0005653B">
        <w:rPr>
          <w:rFonts w:ascii="Neutra Text TF Light Alt" w:hAnsi="Neutra Text TF Light Alt" w:cs="Arial"/>
          <w:b/>
          <w:sz w:val="32"/>
          <w:szCs w:val="32"/>
          <w:vertAlign w:val="superscript"/>
        </w:rPr>
        <w:t>nd</w:t>
      </w:r>
      <w:r w:rsidR="00912451" w:rsidRPr="006B3323">
        <w:rPr>
          <w:rFonts w:ascii="Neutra Text TF Light Alt" w:hAnsi="Neutra Text TF Light Alt" w:cs="Arial"/>
          <w:b/>
          <w:sz w:val="32"/>
          <w:szCs w:val="32"/>
        </w:rPr>
        <w:t xml:space="preserve"> &amp; </w:t>
      </w:r>
      <w:r w:rsidR="0005653B">
        <w:rPr>
          <w:rFonts w:ascii="Neutra Text TF Light Alt" w:hAnsi="Neutra Text TF Light Alt" w:cs="Arial"/>
          <w:b/>
          <w:sz w:val="32"/>
          <w:szCs w:val="32"/>
        </w:rPr>
        <w:t>23</w:t>
      </w:r>
      <w:r w:rsidR="0005653B" w:rsidRPr="0005653B">
        <w:rPr>
          <w:rFonts w:ascii="Neutra Text TF Light Alt" w:hAnsi="Neutra Text TF Light Alt" w:cs="Arial"/>
          <w:b/>
          <w:sz w:val="32"/>
          <w:szCs w:val="32"/>
          <w:vertAlign w:val="superscript"/>
        </w:rPr>
        <w:t>rd</w:t>
      </w:r>
      <w:r w:rsidR="0005653B">
        <w:rPr>
          <w:rFonts w:ascii="Neutra Text TF Light Alt" w:hAnsi="Neutra Text TF Light Alt" w:cs="Arial"/>
          <w:b/>
          <w:sz w:val="32"/>
          <w:szCs w:val="32"/>
        </w:rPr>
        <w:t xml:space="preserve"> </w:t>
      </w:r>
      <w:r w:rsidR="00912451" w:rsidRPr="006B3323">
        <w:rPr>
          <w:rFonts w:ascii="Neutra Text TF Light Alt" w:hAnsi="Neutra Text TF Light Alt" w:cs="Arial"/>
          <w:b/>
          <w:sz w:val="32"/>
          <w:szCs w:val="32"/>
        </w:rPr>
        <w:t>20</w:t>
      </w:r>
      <w:r w:rsidR="0005653B">
        <w:rPr>
          <w:rFonts w:ascii="Neutra Text TF Light Alt" w:hAnsi="Neutra Text TF Light Alt" w:cs="Arial"/>
          <w:b/>
          <w:sz w:val="32"/>
          <w:szCs w:val="32"/>
        </w:rPr>
        <w:t>24</w:t>
      </w:r>
    </w:p>
    <w:p w14:paraId="5F6B174E" w14:textId="77777777" w:rsidR="00A44352" w:rsidRPr="006B3323" w:rsidRDefault="00912451" w:rsidP="00A44352">
      <w:pPr>
        <w:rPr>
          <w:rFonts w:ascii="Neutra Text TF Light Alt" w:hAnsi="Neutra Text TF Light Alt" w:cs="Arial"/>
          <w:b/>
          <w:sz w:val="32"/>
          <w:szCs w:val="32"/>
        </w:rPr>
      </w:pPr>
      <w:r w:rsidRPr="006B3323">
        <w:rPr>
          <w:rFonts w:ascii="Neutra Text TF Light Alt" w:hAnsi="Neutra Text TF Light Alt" w:cs="Arial"/>
          <w:b/>
          <w:sz w:val="32"/>
          <w:szCs w:val="32"/>
        </w:rPr>
        <w:t>Sand Meadow Farm</w:t>
      </w:r>
      <w:r w:rsidR="00A44352" w:rsidRPr="006B3323">
        <w:rPr>
          <w:rFonts w:ascii="Neutra Text TF Light Alt" w:hAnsi="Neutra Text TF Light Alt" w:cs="Arial"/>
          <w:b/>
          <w:sz w:val="32"/>
          <w:szCs w:val="32"/>
        </w:rPr>
        <w:t xml:space="preserve"> – </w:t>
      </w:r>
      <w:r w:rsidRPr="006B3323">
        <w:rPr>
          <w:rFonts w:ascii="Neutra Text TF Light Alt" w:hAnsi="Neutra Text TF Light Alt" w:cs="Arial"/>
          <w:b/>
          <w:sz w:val="32"/>
          <w:szCs w:val="32"/>
        </w:rPr>
        <w:t>Mendon</w:t>
      </w:r>
      <w:r w:rsidR="00A44352" w:rsidRPr="006B3323">
        <w:rPr>
          <w:rFonts w:ascii="Neutra Text TF Light Alt" w:hAnsi="Neutra Text TF Light Alt" w:cs="Arial"/>
          <w:b/>
          <w:sz w:val="32"/>
          <w:szCs w:val="32"/>
        </w:rPr>
        <w:t>, NY</w:t>
      </w:r>
    </w:p>
    <w:p w14:paraId="2937C942" w14:textId="77777777" w:rsidR="00CD7C4A" w:rsidRDefault="00CD7C4A" w:rsidP="00CD7C4A">
      <w:pPr>
        <w:jc w:val="both"/>
        <w:rPr>
          <w:rFonts w:ascii="Minion Pro Med" w:hAnsi="Minion Pro Med" w:cs="Arial"/>
        </w:rPr>
      </w:pPr>
    </w:p>
    <w:p w14:paraId="79F34135" w14:textId="77777777" w:rsidR="004849DD" w:rsidRPr="006B3323" w:rsidRDefault="004849DD" w:rsidP="00CD7C4A">
      <w:pPr>
        <w:jc w:val="both"/>
        <w:rPr>
          <w:rFonts w:ascii="Minion Pro Med" w:hAnsi="Minion Pro Med" w:cs="Arial"/>
        </w:rPr>
      </w:pPr>
    </w:p>
    <w:p w14:paraId="5C30C4FD" w14:textId="75E1A2C8" w:rsidR="00CD7C4A" w:rsidRDefault="009B2FEA" w:rsidP="00CD7C4A">
      <w:pPr>
        <w:jc w:val="both"/>
        <w:rPr>
          <w:rFonts w:ascii="Minion Pro Med" w:hAnsi="Minion Pro Med" w:cs="Arial"/>
        </w:rPr>
      </w:pPr>
      <w:r>
        <w:rPr>
          <w:rFonts w:ascii="Minion Pro Med" w:hAnsi="Minion Pro Med" w:cs="Arial"/>
        </w:rPr>
        <w:t>Terral Hill is most well-known both in the US and Iceland for his successful application of natural horsemanship techniques to the training of Icelandic horses</w:t>
      </w:r>
      <w:r w:rsidR="00CD7C4A" w:rsidRPr="006B3323">
        <w:rPr>
          <w:rFonts w:ascii="Minion Pro Med" w:hAnsi="Minion Pro Med" w:cs="Arial"/>
        </w:rPr>
        <w:t>.</w:t>
      </w:r>
      <w:r>
        <w:rPr>
          <w:rFonts w:ascii="Minion Pro Med" w:hAnsi="Minion Pro Med" w:cs="Arial"/>
        </w:rPr>
        <w:t xml:space="preserve">  His sensitivity and feel for the horses, helping them learn to trust and respect has gained him high praise from many of Iceland’s most famous riders/trainers.  </w:t>
      </w:r>
      <w:r w:rsidR="0005653B">
        <w:rPr>
          <w:rFonts w:ascii="Minion Pro Med" w:hAnsi="Minion Pro Med" w:cs="Arial"/>
        </w:rPr>
        <w:t>T</w:t>
      </w:r>
      <w:r>
        <w:rPr>
          <w:rFonts w:ascii="Minion Pro Med" w:hAnsi="Minion Pro Med" w:cs="Arial"/>
        </w:rPr>
        <w:t xml:space="preserve">raining full time at his farm co-owned with his </w:t>
      </w:r>
      <w:r w:rsidR="0005653B">
        <w:rPr>
          <w:rFonts w:ascii="Minion Pro Med" w:hAnsi="Minion Pro Med" w:cs="Arial"/>
        </w:rPr>
        <w:t>partner</w:t>
      </w:r>
      <w:r>
        <w:rPr>
          <w:rFonts w:ascii="Minion Pro Med" w:hAnsi="Minion Pro Med" w:cs="Arial"/>
        </w:rPr>
        <w:t xml:space="preserve"> Carrie Lyons Brandt, </w:t>
      </w:r>
      <w:proofErr w:type="spellStart"/>
      <w:r>
        <w:rPr>
          <w:rFonts w:ascii="Minion Pro Med" w:hAnsi="Minion Pro Med" w:cs="Arial"/>
        </w:rPr>
        <w:t>Taktur</w:t>
      </w:r>
      <w:proofErr w:type="spellEnd"/>
      <w:r>
        <w:rPr>
          <w:rFonts w:ascii="Minion Pro Med" w:hAnsi="Minion Pro Med" w:cs="Arial"/>
        </w:rPr>
        <w:t xml:space="preserve"> Icelandic horses, Terral guides horses and riders to be happy and successful partners.</w:t>
      </w:r>
    </w:p>
    <w:p w14:paraId="2AA77953" w14:textId="77777777" w:rsidR="009B2FEA" w:rsidRDefault="009B2FEA" w:rsidP="00CD7C4A">
      <w:pPr>
        <w:jc w:val="both"/>
        <w:rPr>
          <w:rFonts w:ascii="Minion Pro Med" w:hAnsi="Minion Pro Med" w:cs="Arial"/>
        </w:rPr>
      </w:pPr>
    </w:p>
    <w:p w14:paraId="18F7F6E5" w14:textId="3EDF1895" w:rsidR="009B2FEA" w:rsidRPr="006B3323" w:rsidRDefault="009B2FEA" w:rsidP="00CD7C4A">
      <w:pPr>
        <w:jc w:val="both"/>
        <w:rPr>
          <w:rFonts w:ascii="Minion Pro Med" w:hAnsi="Minion Pro Med" w:cs="Arial"/>
        </w:rPr>
      </w:pPr>
      <w:r>
        <w:rPr>
          <w:rFonts w:ascii="Minion Pro Med" w:hAnsi="Minion Pro Med" w:cs="Arial"/>
        </w:rPr>
        <w:t>In this clinic Terral will focus on groundwork fundamentals for all levels of horses and riders –</w:t>
      </w:r>
      <w:r w:rsidR="00477C46">
        <w:rPr>
          <w:rFonts w:ascii="Minion Pro Med" w:hAnsi="Minion Pro Med" w:cs="Arial"/>
        </w:rPr>
        <w:t xml:space="preserve"> </w:t>
      </w:r>
      <w:r>
        <w:rPr>
          <w:rFonts w:ascii="Minion Pro Med" w:hAnsi="Minion Pro Med" w:cs="Arial"/>
        </w:rPr>
        <w:t>both young/untrained and fully/trained/ridden h</w:t>
      </w:r>
      <w:r w:rsidR="00A919A5">
        <w:rPr>
          <w:rFonts w:ascii="Minion Pro Med" w:hAnsi="Minion Pro Med" w:cs="Arial"/>
        </w:rPr>
        <w:t>o</w:t>
      </w:r>
      <w:r>
        <w:rPr>
          <w:rFonts w:ascii="Minion Pro Med" w:hAnsi="Minion Pro Med" w:cs="Arial"/>
        </w:rPr>
        <w:t>rses.  Emphasis w</w:t>
      </w:r>
      <w:r w:rsidR="00477C46">
        <w:rPr>
          <w:rFonts w:ascii="Minion Pro Med" w:hAnsi="Minion Pro Med" w:cs="Arial"/>
        </w:rPr>
        <w:t xml:space="preserve">ill be on shaping a willing, </w:t>
      </w:r>
      <w:r>
        <w:rPr>
          <w:rFonts w:ascii="Minion Pro Med" w:hAnsi="Minion Pro Med" w:cs="Arial"/>
        </w:rPr>
        <w:t>responsive</w:t>
      </w:r>
      <w:r w:rsidR="00477C46">
        <w:rPr>
          <w:rFonts w:ascii="Minion Pro Med" w:hAnsi="Minion Pro Med" w:cs="Arial"/>
        </w:rPr>
        <w:t>, and confident</w:t>
      </w:r>
      <w:r>
        <w:rPr>
          <w:rFonts w:ascii="Minion Pro Med" w:hAnsi="Minion Pro Med" w:cs="Arial"/>
        </w:rPr>
        <w:t xml:space="preserve"> equine partner ready for any endeavor.   </w:t>
      </w:r>
    </w:p>
    <w:p w14:paraId="5601F9D9" w14:textId="77777777" w:rsidR="00CD7C4A" w:rsidRPr="006B3323" w:rsidRDefault="00CD7C4A" w:rsidP="00CD7C4A">
      <w:pPr>
        <w:jc w:val="both"/>
        <w:rPr>
          <w:rFonts w:ascii="Minion Pro Med" w:hAnsi="Minion Pro Med" w:cs="Arial"/>
        </w:rPr>
      </w:pPr>
    </w:p>
    <w:p w14:paraId="24DACECD" w14:textId="4AF0C7C5" w:rsidR="00CD7C4A" w:rsidRPr="006B3323" w:rsidRDefault="00CD7C4A" w:rsidP="00CD7C4A">
      <w:pPr>
        <w:jc w:val="center"/>
        <w:rPr>
          <w:rFonts w:ascii="Minion Pro Med" w:hAnsi="Minion Pro Med" w:cs="Arial"/>
          <w:i/>
        </w:rPr>
      </w:pPr>
      <w:r w:rsidRPr="006B3323">
        <w:rPr>
          <w:rFonts w:ascii="Minion Pro Med" w:hAnsi="Minion Pro Med" w:cs="Arial"/>
          <w:i/>
        </w:rPr>
        <w:t xml:space="preserve">This is a great </w:t>
      </w:r>
      <w:r w:rsidR="00010819">
        <w:rPr>
          <w:rFonts w:ascii="Minion Pro Med" w:hAnsi="Minion Pro Med" w:cs="Arial"/>
          <w:i/>
        </w:rPr>
        <w:t xml:space="preserve">“back to basics” </w:t>
      </w:r>
      <w:r w:rsidRPr="006B3323">
        <w:rPr>
          <w:rFonts w:ascii="Minion Pro Med" w:hAnsi="Minion Pro Med" w:cs="Arial"/>
          <w:i/>
        </w:rPr>
        <w:t xml:space="preserve">opportunity </w:t>
      </w:r>
      <w:r w:rsidR="00010819">
        <w:rPr>
          <w:rFonts w:ascii="Minion Pro Med" w:hAnsi="Minion Pro Med" w:cs="Arial"/>
          <w:i/>
        </w:rPr>
        <w:t>for all Icelandic horse enthusiasts</w:t>
      </w:r>
      <w:r w:rsidRPr="006B3323">
        <w:rPr>
          <w:rFonts w:ascii="Minion Pro Med" w:hAnsi="Minion Pro Med" w:cs="Arial"/>
          <w:i/>
        </w:rPr>
        <w:t>.</w:t>
      </w:r>
    </w:p>
    <w:p w14:paraId="793C678F" w14:textId="77777777" w:rsidR="00CD7C4A" w:rsidRDefault="00CD7C4A" w:rsidP="00CD7C4A">
      <w:pPr>
        <w:jc w:val="center"/>
        <w:rPr>
          <w:rFonts w:ascii="Arial" w:hAnsi="Arial" w:cs="Arial"/>
          <w:i/>
        </w:rPr>
      </w:pPr>
    </w:p>
    <w:p w14:paraId="1D5DD808" w14:textId="4E527621" w:rsidR="00752A6D" w:rsidRDefault="00010819" w:rsidP="00CD7C4A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bidi="ar-SA"/>
        </w:rPr>
        <w:drawing>
          <wp:inline distT="0" distB="0" distL="0" distR="0" wp14:anchorId="4C8AA39C" wp14:editId="24AC03D4">
            <wp:extent cx="2216055" cy="2954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18" cy="29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560C8" w14:textId="77777777" w:rsidR="00752A6D" w:rsidRDefault="00752A6D" w:rsidP="00CD7C4A">
      <w:pPr>
        <w:jc w:val="center"/>
        <w:rPr>
          <w:rFonts w:ascii="Arial" w:hAnsi="Arial" w:cs="Arial"/>
          <w:i/>
        </w:rPr>
      </w:pPr>
    </w:p>
    <w:p w14:paraId="7ECEA322" w14:textId="77777777" w:rsidR="00752A6D" w:rsidRPr="006B3323" w:rsidRDefault="00B554AA" w:rsidP="00CD7C4A">
      <w:pPr>
        <w:jc w:val="center"/>
        <w:rPr>
          <w:rFonts w:ascii="Minion Pro Med" w:hAnsi="Minion Pro Med" w:cs="Arial"/>
          <w:i/>
        </w:rPr>
      </w:pPr>
      <w:r w:rsidRPr="006B3323">
        <w:rPr>
          <w:rFonts w:ascii="Minion Pro Med" w:hAnsi="Minion Pro Med" w:cs="Arial"/>
          <w:i/>
        </w:rPr>
        <w:t xml:space="preserve">* </w:t>
      </w:r>
      <w:r w:rsidR="00752A6D" w:rsidRPr="006B3323">
        <w:rPr>
          <w:rFonts w:ascii="Minion Pro Med" w:hAnsi="Minion Pro Med" w:cs="Arial"/>
          <w:i/>
        </w:rPr>
        <w:t>Auditors are welcome with advance registration</w:t>
      </w:r>
      <w:r w:rsidRPr="006B3323">
        <w:rPr>
          <w:rFonts w:ascii="Minion Pro Med" w:hAnsi="Minion Pro Med" w:cs="Arial"/>
          <w:i/>
        </w:rPr>
        <w:t xml:space="preserve"> *</w:t>
      </w:r>
    </w:p>
    <w:p w14:paraId="58553E52" w14:textId="77777777" w:rsidR="00752A6D" w:rsidRPr="006B3323" w:rsidRDefault="00752A6D" w:rsidP="00CD7C4A">
      <w:pPr>
        <w:jc w:val="center"/>
        <w:rPr>
          <w:rFonts w:ascii="Minion Pro Med" w:hAnsi="Minion Pro Med" w:cs="Arial"/>
          <w:i/>
        </w:rPr>
      </w:pPr>
      <w:r w:rsidRPr="006B3323">
        <w:rPr>
          <w:rFonts w:ascii="Minion Pro Med" w:hAnsi="Minion Pro Med" w:cs="Arial"/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44AE2" wp14:editId="3D299AB1">
                <wp:simplePos x="0" y="0"/>
                <wp:positionH relativeFrom="column">
                  <wp:posOffset>5022376</wp:posOffset>
                </wp:positionH>
                <wp:positionV relativeFrom="paragraph">
                  <wp:posOffset>55340</wp:posOffset>
                </wp:positionV>
                <wp:extent cx="1753737" cy="1330656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737" cy="1330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FA756" w14:textId="77777777" w:rsidR="00752A6D" w:rsidRDefault="00752A6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F236DF8" wp14:editId="2D3E81E3">
                                  <wp:extent cx="1245057" cy="1173707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highres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315" cy="1178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4AE2" id="Text Box 4" o:spid="_x0000_s1027" type="#_x0000_t202" style="position:absolute;left:0;text-align:left;margin-left:395.45pt;margin-top:4.35pt;width:138.1pt;height:10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" fillcolor="white [3201]" stroked="f" strokeweight=".5pt">
                <v:textbox>
                  <w:txbxContent>
                    <w:p w14:paraId="56DFA756" w14:textId="77777777" w:rsidR="00752A6D" w:rsidRDefault="00752A6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F236DF8" wp14:editId="2D3E81E3">
                            <wp:extent cx="1245057" cy="1173707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highres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315" cy="1178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44AA14" w14:textId="77777777" w:rsidR="00752A6D" w:rsidRPr="006B3323" w:rsidRDefault="00752A6D" w:rsidP="00752A6D">
      <w:pPr>
        <w:rPr>
          <w:rFonts w:ascii="Minion Pro Med" w:hAnsi="Minion Pro Med" w:cs="Arial"/>
        </w:rPr>
      </w:pPr>
      <w:r w:rsidRPr="006B3323">
        <w:rPr>
          <w:rFonts w:ascii="Minion Pro Med" w:hAnsi="Minion Pro Med" w:cs="Arial"/>
          <w:u w:val="single"/>
        </w:rPr>
        <w:t>Contact</w:t>
      </w:r>
      <w:r w:rsidRPr="006B3323">
        <w:rPr>
          <w:rFonts w:ascii="Minion Pro Med" w:hAnsi="Minion Pro Med" w:cs="Arial"/>
        </w:rPr>
        <w:t>:</w:t>
      </w:r>
    </w:p>
    <w:p w14:paraId="3A3D9663" w14:textId="77777777" w:rsidR="00752A6D" w:rsidRPr="006B3323" w:rsidRDefault="00752A6D" w:rsidP="00752A6D">
      <w:pPr>
        <w:rPr>
          <w:rFonts w:ascii="Minion Pro Med" w:hAnsi="Minion Pro Med" w:cs="Arial"/>
        </w:rPr>
      </w:pPr>
      <w:r w:rsidRPr="006B3323">
        <w:rPr>
          <w:rFonts w:ascii="Minion Pro Med" w:hAnsi="Minion Pro Med" w:cs="Arial"/>
        </w:rPr>
        <w:t xml:space="preserve">Saint </w:t>
      </w:r>
      <w:proofErr w:type="spellStart"/>
      <w:r w:rsidRPr="006B3323">
        <w:rPr>
          <w:rFonts w:ascii="Minion Pro Med" w:hAnsi="Minion Pro Med" w:cs="Arial"/>
        </w:rPr>
        <w:t>Skutla</w:t>
      </w:r>
      <w:proofErr w:type="spellEnd"/>
      <w:r w:rsidRPr="006B3323">
        <w:rPr>
          <w:rFonts w:ascii="Minion Pro Med" w:hAnsi="Minion Pro Med" w:cs="Arial"/>
        </w:rPr>
        <w:t xml:space="preserve"> Icelandic Horse Club</w:t>
      </w:r>
    </w:p>
    <w:p w14:paraId="67BF14A0" w14:textId="77777777" w:rsidR="00752A6D" w:rsidRPr="006B3323" w:rsidRDefault="00752A6D" w:rsidP="00752A6D">
      <w:pPr>
        <w:rPr>
          <w:rFonts w:ascii="Minion Pro Med" w:hAnsi="Minion Pro Med" w:cs="Arial"/>
        </w:rPr>
      </w:pPr>
      <w:r w:rsidRPr="006B3323">
        <w:rPr>
          <w:rFonts w:ascii="Minion Pro Med" w:hAnsi="Minion Pro Med" w:cs="Arial"/>
        </w:rPr>
        <w:t>Steven &amp; Andrea Barber</w:t>
      </w:r>
    </w:p>
    <w:p w14:paraId="288734F7" w14:textId="77777777" w:rsidR="00752A6D" w:rsidRPr="006B3323" w:rsidRDefault="0005653B" w:rsidP="00752A6D">
      <w:pPr>
        <w:rPr>
          <w:rFonts w:ascii="Minion Pro Med" w:hAnsi="Minion Pro Med" w:cs="Arial"/>
        </w:rPr>
      </w:pPr>
      <w:hyperlink r:id="rId7" w:history="1">
        <w:r w:rsidR="00752A6D" w:rsidRPr="006B3323">
          <w:rPr>
            <w:rStyle w:val="Hyperlink"/>
            <w:rFonts w:ascii="Minion Pro Med" w:hAnsi="Minion Pro Med" w:cs="Arial"/>
          </w:rPr>
          <w:t>toltstar@yahoo.com</w:t>
        </w:r>
      </w:hyperlink>
    </w:p>
    <w:p w14:paraId="66079E5A" w14:textId="77777777" w:rsidR="00752A6D" w:rsidRPr="006B3323" w:rsidRDefault="00752A6D" w:rsidP="00752A6D">
      <w:pPr>
        <w:rPr>
          <w:rFonts w:ascii="Minion Pro Med" w:hAnsi="Minion Pro Med" w:cs="Arial"/>
        </w:rPr>
      </w:pPr>
      <w:r w:rsidRPr="006B3323">
        <w:rPr>
          <w:rFonts w:ascii="Minion Pro Med" w:hAnsi="Minion Pro Med" w:cs="Arial"/>
        </w:rPr>
        <w:t>585-624-4468</w:t>
      </w:r>
    </w:p>
    <w:sectPr w:rsidR="00752A6D" w:rsidRPr="006B3323" w:rsidSect="0055273E"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tra Text Light Alt">
    <w:altName w:val="Neutra Text-Light Alt"/>
    <w:panose1 w:val="02000000000000000000"/>
    <w:charset w:val="00"/>
    <w:family w:val="auto"/>
    <w:pitch w:val="variable"/>
    <w:sig w:usb0="800000AF" w:usb1="4000204A" w:usb2="00000000" w:usb3="00000000" w:csb0="00000009" w:csb1="00000000"/>
  </w:font>
  <w:font w:name="Neutra Text TF Light Alt">
    <w:altName w:val="Neutra Text TF-Demi Alt"/>
    <w:panose1 w:val="02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Minion Pro Med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52"/>
    <w:rsid w:val="00010819"/>
    <w:rsid w:val="0005653B"/>
    <w:rsid w:val="00076298"/>
    <w:rsid w:val="000E6D46"/>
    <w:rsid w:val="001A7461"/>
    <w:rsid w:val="001E4FC1"/>
    <w:rsid w:val="00400E9F"/>
    <w:rsid w:val="00477C46"/>
    <w:rsid w:val="004849DD"/>
    <w:rsid w:val="0055273E"/>
    <w:rsid w:val="00564578"/>
    <w:rsid w:val="006965E3"/>
    <w:rsid w:val="006B3323"/>
    <w:rsid w:val="006D0625"/>
    <w:rsid w:val="00713E2F"/>
    <w:rsid w:val="00752A6D"/>
    <w:rsid w:val="007C72CF"/>
    <w:rsid w:val="008A4338"/>
    <w:rsid w:val="008E7767"/>
    <w:rsid w:val="00912451"/>
    <w:rsid w:val="00973522"/>
    <w:rsid w:val="009B2FEA"/>
    <w:rsid w:val="00A36925"/>
    <w:rsid w:val="00A44352"/>
    <w:rsid w:val="00A919A5"/>
    <w:rsid w:val="00B554AA"/>
    <w:rsid w:val="00BF1DF5"/>
    <w:rsid w:val="00C45B4F"/>
    <w:rsid w:val="00CD7C4A"/>
    <w:rsid w:val="00DF15A9"/>
    <w:rsid w:val="00F24BB3"/>
    <w:rsid w:val="00F6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DFE4FF"/>
  <w15:docId w15:val="{532EF4C2-D8B2-42EC-9A5F-0D7BFD7D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352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752A6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5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oltstar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Institute of Technology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 Barber</cp:lastModifiedBy>
  <cp:revision>3</cp:revision>
  <cp:lastPrinted>2017-02-13T17:00:00Z</cp:lastPrinted>
  <dcterms:created xsi:type="dcterms:W3CDTF">2023-11-30T18:12:00Z</dcterms:created>
  <dcterms:modified xsi:type="dcterms:W3CDTF">2023-11-30T18:16:00Z</dcterms:modified>
</cp:coreProperties>
</file>